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7E201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19597EA0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68C71A91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7E201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3920C14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4E6393A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F2E375F" w14:textId="77777777" w:rsidR="007E2015" w:rsidRDefault="007E2015" w:rsidP="007E201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7984CC80" w:rsidR="007E2015" w:rsidRPr="001E3AA5" w:rsidRDefault="007E2015" w:rsidP="007E201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20NU-16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3260" w:type="dxa"/>
          </w:tcPr>
          <w:p w14:paraId="3511CC09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6CD52DC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7342634E" w:rsidR="007E2015" w:rsidRPr="001E3AA5" w:rsidRDefault="007E2015" w:rsidP="007E201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20NU-160</w:t>
            </w:r>
          </w:p>
        </w:tc>
      </w:tr>
    </w:tbl>
    <w:p w14:paraId="096F8F59" w14:textId="468C988C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7948B1">
        <w:rPr>
          <w:rFonts w:ascii="Trebuchet MS" w:hAnsi="Trebuchet MS" w:cs="Calibri"/>
          <w:b/>
          <w:caps/>
          <w:sz w:val="18"/>
          <w:szCs w:val="18"/>
          <w:lang w:val="en-US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įtampos oro linijų laidų ir žaibosaugos trosų be šviesolaidinio kabelio </w:t>
      </w:r>
      <w:r w:rsidR="0017075A">
        <w:rPr>
          <w:rFonts w:ascii="Trebuchet MS" w:hAnsi="Trebuchet MS" w:cs="Calibri"/>
          <w:b/>
          <w:caps/>
          <w:sz w:val="18"/>
          <w:szCs w:val="18"/>
        </w:rPr>
        <w:t>VARŽTINIO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7948B1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17075A">
        <w:rPr>
          <w:rFonts w:ascii="Trebuchet MS" w:hAnsi="Trebuchet MS" w:cs="Calibri"/>
          <w:b/>
          <w:caps/>
          <w:sz w:val="18"/>
          <w:szCs w:val="18"/>
        </w:rPr>
        <w:t>BOLTED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727CB0F6" w:rsid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17075A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varžtinio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tempiami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eji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gnybta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342FFD87" w:rsidR="00902EB8" w:rsidRP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17075A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bolted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10DDD" w:rsidRPr="001E3AA5" w14:paraId="7A0C547B" w14:textId="77777777" w:rsidTr="00310DDD">
        <w:trPr>
          <w:cantSplit/>
        </w:trPr>
        <w:tc>
          <w:tcPr>
            <w:tcW w:w="710" w:type="dxa"/>
            <w:vAlign w:val="center"/>
          </w:tcPr>
          <w:p w14:paraId="751545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08FC628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6B1BA62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6E87B8F0" w14:textId="77777777" w:rsidTr="00310DDD">
        <w:trPr>
          <w:cantSplit/>
        </w:trPr>
        <w:tc>
          <w:tcPr>
            <w:tcW w:w="710" w:type="dxa"/>
            <w:vAlign w:val="center"/>
          </w:tcPr>
          <w:p w14:paraId="46769B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4810E0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56BC41F5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4683CDC7" w14:textId="77777777" w:rsidTr="00310DDD">
        <w:trPr>
          <w:cantSplit/>
        </w:trPr>
        <w:tc>
          <w:tcPr>
            <w:tcW w:w="710" w:type="dxa"/>
            <w:vAlign w:val="center"/>
          </w:tcPr>
          <w:p w14:paraId="3D0A792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D7D365" w14:textId="0F3B3304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vežlių ir poveržlių matmenys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gridSpan w:val="3"/>
            <w:vAlign w:val="center"/>
          </w:tcPr>
          <w:p w14:paraId="53D5A2EE" w14:textId="6D20E037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D86B1D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A920B8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D12BA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2D293F2B" w14:textId="77777777" w:rsidTr="00310DDD">
        <w:trPr>
          <w:cantSplit/>
        </w:trPr>
        <w:tc>
          <w:tcPr>
            <w:tcW w:w="710" w:type="dxa"/>
            <w:vAlign w:val="center"/>
          </w:tcPr>
          <w:p w14:paraId="3E935282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4D11DB8" w14:textId="21468DED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gridSpan w:val="3"/>
            <w:vAlign w:val="center"/>
          </w:tcPr>
          <w:p w14:paraId="556DE32D" w14:textId="2ABF7EF6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3B10C3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2D7B4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F5E1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5D1278DB" w14:textId="77777777" w:rsidTr="00310DDD">
        <w:trPr>
          <w:cantSplit/>
        </w:trPr>
        <w:tc>
          <w:tcPr>
            <w:tcW w:w="710" w:type="dxa"/>
            <w:vAlign w:val="center"/>
          </w:tcPr>
          <w:p w14:paraId="38F9C79C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6B8429" w14:textId="0F76703F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nerūdijančio plieno markės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 and washers according to</w:t>
            </w:r>
          </w:p>
        </w:tc>
        <w:tc>
          <w:tcPr>
            <w:tcW w:w="3687" w:type="dxa"/>
            <w:gridSpan w:val="3"/>
            <w:vAlign w:val="center"/>
          </w:tcPr>
          <w:p w14:paraId="74BA0696" w14:textId="4DBCE24C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9BA5B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308B96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67BEE1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119929D8" w14:textId="77777777" w:rsidTr="00310DDD">
        <w:trPr>
          <w:cantSplit/>
        </w:trPr>
        <w:tc>
          <w:tcPr>
            <w:tcW w:w="710" w:type="dxa"/>
            <w:vAlign w:val="center"/>
          </w:tcPr>
          <w:p w14:paraId="58DF7474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2426D67" w:rsidR="00310DDD" w:rsidRPr="00310DDD" w:rsidRDefault="00310DDD" w:rsidP="00310DD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10DDD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10DDD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7BD74973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0D29ACAD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D17C57" w:rsidRPr="001E3AA5" w14:paraId="78890808" w14:textId="77777777" w:rsidTr="00D17C57">
        <w:trPr>
          <w:cantSplit/>
        </w:trPr>
        <w:tc>
          <w:tcPr>
            <w:tcW w:w="710" w:type="dxa"/>
            <w:vAlign w:val="center"/>
          </w:tcPr>
          <w:p w14:paraId="2D1E378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C849C29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12D231E8" w:rsidR="007948B1" w:rsidRPr="007948B1" w:rsidRDefault="00D17C57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Varžtinis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Bolted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18D33599" w14:textId="77777777" w:rsidTr="00D17C57">
        <w:trPr>
          <w:cantSplit/>
        </w:trPr>
        <w:tc>
          <w:tcPr>
            <w:tcW w:w="710" w:type="dxa"/>
            <w:vAlign w:val="center"/>
          </w:tcPr>
          <w:p w14:paraId="3C061D5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AB014CE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1B0E3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C17E559" w14:textId="77777777" w:rsidTr="00D17C57">
        <w:trPr>
          <w:cantSplit/>
        </w:trPr>
        <w:tc>
          <w:tcPr>
            <w:tcW w:w="710" w:type="dxa"/>
            <w:vAlign w:val="center"/>
          </w:tcPr>
          <w:p w14:paraId="79BBEE7E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18FCEC4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3A00741F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22A263D" w14:textId="77777777" w:rsidTr="00D17C57">
        <w:trPr>
          <w:cantSplit/>
        </w:trPr>
        <w:tc>
          <w:tcPr>
            <w:tcW w:w="710" w:type="dxa"/>
            <w:vAlign w:val="center"/>
          </w:tcPr>
          <w:p w14:paraId="50ADA449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3E73A26D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52B0F47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73EC589" w14:textId="77777777" w:rsidTr="00D17C57">
        <w:trPr>
          <w:cantSplit/>
        </w:trPr>
        <w:tc>
          <w:tcPr>
            <w:tcW w:w="710" w:type="dxa"/>
            <w:vAlign w:val="center"/>
          </w:tcPr>
          <w:p w14:paraId="6F1FAD8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6F8889B4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E9AE9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47F45A9A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0444B21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78C4D18C" w14:textId="77777777" w:rsidTr="00D17C57">
        <w:trPr>
          <w:cantSplit/>
        </w:trPr>
        <w:tc>
          <w:tcPr>
            <w:tcW w:w="710" w:type="dxa"/>
            <w:vAlign w:val="center"/>
          </w:tcPr>
          <w:p w14:paraId="29DEFE32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5A70142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medžiaga/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Clamp material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18C15404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Aluminium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3687" w:type="dxa"/>
            <w:vAlign w:val="center"/>
          </w:tcPr>
          <w:p w14:paraId="0EA3DD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14D4179" w14:textId="77777777" w:rsidTr="00D17C57">
        <w:trPr>
          <w:cantSplit/>
        </w:trPr>
        <w:tc>
          <w:tcPr>
            <w:tcW w:w="710" w:type="dxa"/>
            <w:vAlign w:val="center"/>
          </w:tcPr>
          <w:p w14:paraId="7E5F808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4BC0D400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F91E6D5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23230F89" w14:textId="77777777" w:rsidTr="00D17C57">
        <w:trPr>
          <w:cantSplit/>
        </w:trPr>
        <w:tc>
          <w:tcPr>
            <w:tcW w:w="710" w:type="dxa"/>
            <w:vAlign w:val="center"/>
          </w:tcPr>
          <w:p w14:paraId="52950766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5B51434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78E1890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28BEA2A" w14:textId="77777777" w:rsidTr="00D17C57">
        <w:trPr>
          <w:cantSplit/>
        </w:trPr>
        <w:tc>
          <w:tcPr>
            <w:tcW w:w="710" w:type="dxa"/>
            <w:vAlign w:val="center"/>
          </w:tcPr>
          <w:p w14:paraId="18A3E9F0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0151212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 ir fiksavimo kaiščių medžiaga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 and locking pins material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2070E08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1D3E3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B688300" w14:textId="77777777" w:rsidTr="00D17C57">
        <w:trPr>
          <w:cantSplit/>
        </w:trPr>
        <w:tc>
          <w:tcPr>
            <w:tcW w:w="710" w:type="dxa"/>
            <w:vAlign w:val="center"/>
          </w:tcPr>
          <w:p w14:paraId="66D2451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256195D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2BBD80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3475F0" w14:textId="77777777" w:rsidTr="00D17C57">
        <w:trPr>
          <w:cantSplit/>
        </w:trPr>
        <w:tc>
          <w:tcPr>
            <w:tcW w:w="710" w:type="dxa"/>
            <w:vAlign w:val="center"/>
          </w:tcPr>
          <w:p w14:paraId="2E01C4D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FEF03F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Laikančiojo varžto medžiaga /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2F77E699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8E2F8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9E8E4D" w14:textId="77777777" w:rsidTr="00D17C57">
        <w:trPr>
          <w:cantSplit/>
        </w:trPr>
        <w:tc>
          <w:tcPr>
            <w:tcW w:w="710" w:type="dxa"/>
            <w:vAlign w:val="center"/>
          </w:tcPr>
          <w:p w14:paraId="099C7B88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5D63ED5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273538E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54E18F6" w14:textId="77777777" w:rsidTr="00D17C57">
        <w:trPr>
          <w:cantSplit/>
        </w:trPr>
        <w:tc>
          <w:tcPr>
            <w:tcW w:w="710" w:type="dxa"/>
            <w:vAlign w:val="center"/>
          </w:tcPr>
          <w:p w14:paraId="7716474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3FD4A4A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5BBCD19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31A02A71" w14:textId="77777777" w:rsidTr="00D17C57">
        <w:trPr>
          <w:cantSplit/>
        </w:trPr>
        <w:tc>
          <w:tcPr>
            <w:tcW w:w="710" w:type="dxa"/>
            <w:vAlign w:val="center"/>
          </w:tcPr>
          <w:p w14:paraId="07B7756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75C0DA2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 / Force for sustaining wire in the clamp,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027DFDA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6156BE1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F5890" w:rsidRPr="001E3AA5" w14:paraId="014A2DB6" w14:textId="77777777" w:rsidTr="00A71AC1">
        <w:tc>
          <w:tcPr>
            <w:tcW w:w="15168" w:type="dxa"/>
            <w:vAlign w:val="center"/>
          </w:tcPr>
          <w:p w14:paraId="0A6C7F03" w14:textId="77777777" w:rsidR="00CF5890" w:rsidRPr="00CF5890" w:rsidRDefault="00CF5890" w:rsidP="00CF589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7F51558D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1)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E4BFCA7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inserts respectively.</w:t>
            </w:r>
          </w:p>
          <w:p w14:paraId="74288B6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5277D3B1" w14:textId="4F0B7CAA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A0103D7" w14:textId="77777777" w:rsidR="00CF5890" w:rsidRPr="00CF5890" w:rsidRDefault="00CF5890" w:rsidP="00CF589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73FD477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56AA88F3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6754B674" w14:textId="362BEB2E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37E87AB9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6CB8EB56" w:rsidR="00CF5890" w:rsidRPr="00E50A79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2DE7F" w14:textId="77777777" w:rsidR="00CA49F2" w:rsidRDefault="00CA49F2" w:rsidP="009137D7">
      <w:r>
        <w:separator/>
      </w:r>
    </w:p>
  </w:endnote>
  <w:endnote w:type="continuationSeparator" w:id="0">
    <w:p w14:paraId="0802C250" w14:textId="77777777" w:rsidR="00CA49F2" w:rsidRDefault="00CA49F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2C3DFC3D" w14:textId="4D56BE0B" w:rsid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varžtinio</w:t>
        </w:r>
        <w:r w:rsidRPr="007948B1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459C6FD8" w14:textId="62F97D25" w:rsidR="007948B1" w:rsidRP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bolted</w:t>
        </w:r>
        <w:r w:rsidRPr="007948B1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2EAD3" w14:textId="77777777" w:rsidR="00CA49F2" w:rsidRDefault="00CA49F2" w:rsidP="009137D7">
      <w:r>
        <w:separator/>
      </w:r>
    </w:p>
  </w:footnote>
  <w:footnote w:type="continuationSeparator" w:id="0">
    <w:p w14:paraId="32263816" w14:textId="77777777" w:rsidR="00CA49F2" w:rsidRDefault="00CA49F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075A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0DDD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9360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948B1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E2015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4B7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49F2"/>
    <w:rsid w:val="00CA6654"/>
    <w:rsid w:val="00CD4E37"/>
    <w:rsid w:val="00CD67F3"/>
    <w:rsid w:val="00CD6A3A"/>
    <w:rsid w:val="00CF17B3"/>
    <w:rsid w:val="00CF4020"/>
    <w:rsid w:val="00CF4D65"/>
    <w:rsid w:val="00CF51AE"/>
    <w:rsid w:val="00CF5890"/>
    <w:rsid w:val="00D011AD"/>
    <w:rsid w:val="00D0162A"/>
    <w:rsid w:val="00D017FC"/>
    <w:rsid w:val="00D02158"/>
    <w:rsid w:val="00D03A82"/>
    <w:rsid w:val="00D1127C"/>
    <w:rsid w:val="00D12F12"/>
    <w:rsid w:val="00D17C57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0925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0E3B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B61D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 antros grandies suformavimas/_layouts/15/DocIdRedir.aspx?ID=PVIS-1304632621-110</Url>
      <Description>PVIS-1304632621-110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PVIS-1304632621-110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74AB6BD-BAE1-4C07-A355-485D5A00A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0D4E04-EF39-467A-9B8D-BD3D06D2CF01}"/>
</file>

<file path=customXml/itemProps3.xml><?xml version="1.0" encoding="utf-8"?>
<ds:datastoreItem xmlns:ds="http://schemas.openxmlformats.org/officeDocument/2006/customXml" ds:itemID="{ED07FA2E-35A4-4EE1-AF5A-E316D84B9344}"/>
</file>

<file path=customXml/itemProps4.xml><?xml version="1.0" encoding="utf-8"?>
<ds:datastoreItem xmlns:ds="http://schemas.openxmlformats.org/officeDocument/2006/customXml" ds:itemID="{ECEC5011-5FA6-47A5-90B6-4853E458199C}"/>
</file>

<file path=customXml/itemProps5.xml><?xml version="1.0" encoding="utf-8"?>
<ds:datastoreItem xmlns:ds="http://schemas.openxmlformats.org/officeDocument/2006/customXml" ds:itemID="{89771FF7-5045-44CB-9E40-6EACC31A27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4049</Words>
  <Characters>2309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73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fa090632-afed-4d11-86fd-a76bb208e43c</vt:lpwstr>
  </property>
</Properties>
</file>